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923" w:rsidRDefault="002F4923" w:rsidP="00B72031"/>
    <w:p w:rsidR="003E2B53" w:rsidRPr="00260BB1" w:rsidRDefault="00CB52BD" w:rsidP="00260BB1">
      <w:pPr>
        <w:pStyle w:val="H1Nopadding"/>
      </w:pPr>
      <w:r w:rsidRPr="00260BB1">
        <w:t>Step 3: Developing a Communication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00322" w:rsidTr="00DF3F7F">
        <w:tc>
          <w:tcPr>
            <w:tcW w:w="104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B52BD" w:rsidRDefault="00CB52BD" w:rsidP="00CB52BD">
            <w:r>
              <w:t>An effective Communication Plan will provide you with a focus and priorities for your communication activity around the TeleHealth programme rollout.  This plan will determine:</w:t>
            </w:r>
          </w:p>
          <w:p w:rsidR="00CB52BD" w:rsidRDefault="00CB52BD" w:rsidP="00CB52BD">
            <w:pPr>
              <w:spacing w:after="0" w:line="240" w:lineRule="auto"/>
              <w:ind w:left="720"/>
            </w:pPr>
            <w:r>
              <w:t>•</w:t>
            </w:r>
            <w:r>
              <w:tab/>
              <w:t>Your obje</w:t>
            </w:r>
            <w:bookmarkStart w:id="0" w:name="_GoBack"/>
            <w:bookmarkEnd w:id="0"/>
            <w:r>
              <w:t>ctives</w:t>
            </w:r>
          </w:p>
          <w:p w:rsidR="00CB52BD" w:rsidRDefault="00CB52BD" w:rsidP="00CB52BD">
            <w:pPr>
              <w:spacing w:after="0" w:line="240" w:lineRule="auto"/>
              <w:ind w:left="720"/>
            </w:pPr>
            <w:r>
              <w:t>•</w:t>
            </w:r>
            <w:r>
              <w:tab/>
              <w:t>Your audiences</w:t>
            </w:r>
          </w:p>
          <w:p w:rsidR="00CB52BD" w:rsidRDefault="00CB52BD" w:rsidP="00CB52BD">
            <w:pPr>
              <w:spacing w:after="0" w:line="240" w:lineRule="auto"/>
              <w:ind w:left="720"/>
            </w:pPr>
            <w:r>
              <w:t>•</w:t>
            </w:r>
            <w:r>
              <w:tab/>
              <w:t>The tools you will use</w:t>
            </w:r>
          </w:p>
          <w:p w:rsidR="00CB52BD" w:rsidRDefault="00CB52BD" w:rsidP="00CB52BD">
            <w:pPr>
              <w:spacing w:after="0" w:line="240" w:lineRule="auto"/>
              <w:ind w:left="720"/>
            </w:pPr>
            <w:r>
              <w:t>•</w:t>
            </w:r>
            <w:r>
              <w:tab/>
              <w:t>Your timetable</w:t>
            </w:r>
          </w:p>
          <w:p w:rsidR="00CB52BD" w:rsidRDefault="00CB52BD" w:rsidP="00CB52BD">
            <w:pPr>
              <w:pStyle w:val="TableContent"/>
            </w:pPr>
          </w:p>
          <w:p w:rsidR="00CB52BD" w:rsidRPr="00800322" w:rsidRDefault="00CB52BD" w:rsidP="00CB52BD">
            <w:pPr>
              <w:pStyle w:val="TableContent"/>
            </w:pPr>
          </w:p>
        </w:tc>
      </w:tr>
      <w:tr w:rsidR="00DF3F7F" w:rsidTr="00DF3F7F">
        <w:tc>
          <w:tcPr>
            <w:tcW w:w="10422" w:type="dxa"/>
            <w:tcBorders>
              <w:top w:val="single" w:sz="4" w:space="0" w:color="FFFFFF" w:themeColor="background1"/>
              <w:left w:val="nil"/>
              <w:bottom w:val="single" w:sz="4" w:space="0" w:color="818285"/>
              <w:right w:val="nil"/>
            </w:tcBorders>
          </w:tcPr>
          <w:p w:rsidR="00DF3F7F" w:rsidRPr="00694CBB" w:rsidRDefault="00CB52BD" w:rsidP="00D311DE">
            <w:pPr>
              <w:pStyle w:val="TableBold"/>
            </w:pPr>
            <w:r w:rsidRPr="00CB52BD">
              <w:t>Define your overall communication objectives</w:t>
            </w:r>
          </w:p>
        </w:tc>
      </w:tr>
      <w:tr w:rsidR="00DF3F7F" w:rsidTr="00D311DE">
        <w:tc>
          <w:tcPr>
            <w:tcW w:w="10422" w:type="dxa"/>
            <w:tcBorders>
              <w:top w:val="single" w:sz="4" w:space="0" w:color="818285"/>
              <w:left w:val="single" w:sz="4" w:space="0" w:color="818285"/>
              <w:bottom w:val="single" w:sz="4" w:space="0" w:color="818285"/>
              <w:right w:val="single" w:sz="4" w:space="0" w:color="818285"/>
            </w:tcBorders>
          </w:tcPr>
          <w:p w:rsidR="00DF3F7F" w:rsidRDefault="00CB52BD" w:rsidP="00D311DE">
            <w:pPr>
              <w:pStyle w:val="TableContent"/>
            </w:pPr>
            <w:r w:rsidRPr="00CB52BD">
              <w:t>{Articulate the communication results you would like to achieve here}</w:t>
            </w:r>
          </w:p>
          <w:p w:rsidR="00CB52BD" w:rsidRDefault="00CB52BD" w:rsidP="00D311DE">
            <w:pPr>
              <w:pStyle w:val="TableContent"/>
            </w:pPr>
          </w:p>
          <w:p w:rsidR="00CB52BD" w:rsidRDefault="00CB52BD" w:rsidP="00D311DE">
            <w:pPr>
              <w:pStyle w:val="TableContent"/>
            </w:pPr>
          </w:p>
          <w:p w:rsidR="00CB52BD" w:rsidRPr="00694CBB" w:rsidRDefault="00CB52BD" w:rsidP="00D311DE">
            <w:pPr>
              <w:pStyle w:val="TableContent"/>
            </w:pPr>
          </w:p>
        </w:tc>
      </w:tr>
      <w:tr w:rsidR="00694CBB" w:rsidTr="00DF3F7F">
        <w:tc>
          <w:tcPr>
            <w:tcW w:w="10422" w:type="dxa"/>
            <w:tcBorders>
              <w:top w:val="single" w:sz="4" w:space="0" w:color="818285"/>
              <w:left w:val="nil"/>
              <w:bottom w:val="single" w:sz="4" w:space="0" w:color="818285"/>
              <w:right w:val="nil"/>
            </w:tcBorders>
          </w:tcPr>
          <w:p w:rsidR="00CB52BD" w:rsidRDefault="00CB52BD" w:rsidP="00694CBB">
            <w:pPr>
              <w:pStyle w:val="TableBold"/>
            </w:pPr>
          </w:p>
          <w:p w:rsidR="00DF3F7F" w:rsidRPr="00694CBB" w:rsidRDefault="00CB52BD" w:rsidP="00694CBB">
            <w:pPr>
              <w:pStyle w:val="TableBold"/>
            </w:pPr>
            <w:r w:rsidRPr="00CB52BD">
              <w:t>List your audiences and the communication objectives/messages you would use with each</w:t>
            </w:r>
          </w:p>
        </w:tc>
      </w:tr>
      <w:tr w:rsidR="00694CBB" w:rsidTr="00DF3F7F">
        <w:tc>
          <w:tcPr>
            <w:tcW w:w="10422" w:type="dxa"/>
            <w:tcBorders>
              <w:top w:val="single" w:sz="4" w:space="0" w:color="818285"/>
              <w:left w:val="single" w:sz="4" w:space="0" w:color="818285"/>
              <w:bottom w:val="single" w:sz="4" w:space="0" w:color="818285"/>
              <w:right w:val="single" w:sz="4" w:space="0" w:color="818285"/>
            </w:tcBorders>
          </w:tcPr>
          <w:p w:rsidR="00694CBB" w:rsidRDefault="00CB52BD" w:rsidP="00800322">
            <w:pPr>
              <w:pStyle w:val="TableContent"/>
            </w:pPr>
            <w:r w:rsidRPr="00CB52BD">
              <w:t>{In addition to potential customers and the media this list could include internal audiences such as employees or Board of Directors}</w:t>
            </w:r>
          </w:p>
          <w:p w:rsidR="00CB52BD" w:rsidRDefault="00CB52BD" w:rsidP="00800322">
            <w:pPr>
              <w:pStyle w:val="TableContent"/>
            </w:pPr>
          </w:p>
          <w:p w:rsidR="00CB52BD" w:rsidRPr="00694CBB" w:rsidRDefault="00CB52BD" w:rsidP="00800322">
            <w:pPr>
              <w:pStyle w:val="TableContent"/>
            </w:pP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nil"/>
              <w:bottom w:val="single" w:sz="4" w:space="0" w:color="818285"/>
              <w:right w:val="nil"/>
            </w:tcBorders>
          </w:tcPr>
          <w:p w:rsidR="00CB52BD" w:rsidRPr="00CB52BD" w:rsidRDefault="00CB52BD" w:rsidP="00CB52BD">
            <w:pPr>
              <w:pStyle w:val="TableBold"/>
            </w:pPr>
          </w:p>
          <w:p w:rsidR="00DF3F7F" w:rsidRPr="00CB52BD" w:rsidRDefault="00CB52BD" w:rsidP="00CB52BD">
            <w:pPr>
              <w:pStyle w:val="TableBold"/>
            </w:pPr>
            <w:r w:rsidRPr="00CB52BD">
              <w:t>List your tactics</w:t>
            </w: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single" w:sz="4" w:space="0" w:color="818285"/>
              <w:bottom w:val="single" w:sz="4" w:space="0" w:color="818285"/>
              <w:right w:val="single" w:sz="4" w:space="0" w:color="818285"/>
            </w:tcBorders>
          </w:tcPr>
          <w:p w:rsidR="00DF3F7F" w:rsidRDefault="00CB52BD" w:rsidP="00D311DE">
            <w:pPr>
              <w:pStyle w:val="TableContent"/>
            </w:pPr>
            <w:r w:rsidRPr="00CB52BD">
              <w:t>{For each of your audiences list the tactics and associated tools you will use to communicate with them.  This may be via website, e</w:t>
            </w:r>
            <w:r w:rsidR="0048178D">
              <w:t>-</w:t>
            </w:r>
            <w:r w:rsidRPr="00CB52BD">
              <w:t>newsletters, direct mail, media, corporate events etc}</w:t>
            </w:r>
          </w:p>
          <w:p w:rsidR="00CB52BD" w:rsidRDefault="00CB52BD" w:rsidP="00D311DE">
            <w:pPr>
              <w:pStyle w:val="TableContent"/>
            </w:pPr>
          </w:p>
          <w:p w:rsidR="00CB52BD" w:rsidRPr="00694CBB" w:rsidRDefault="00CB52BD" w:rsidP="00D311DE">
            <w:pPr>
              <w:pStyle w:val="TableContent"/>
            </w:pP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nil"/>
              <w:bottom w:val="single" w:sz="4" w:space="0" w:color="818285"/>
              <w:right w:val="nil"/>
            </w:tcBorders>
          </w:tcPr>
          <w:p w:rsidR="00CB52BD" w:rsidRDefault="00CB52BD" w:rsidP="00D311DE">
            <w:pPr>
              <w:pStyle w:val="TableBold"/>
            </w:pPr>
          </w:p>
          <w:p w:rsidR="00DF3F7F" w:rsidRPr="00694CBB" w:rsidRDefault="00CB52BD" w:rsidP="00D311DE">
            <w:pPr>
              <w:pStyle w:val="TableBold"/>
            </w:pPr>
            <w:r w:rsidRPr="00CB52BD">
              <w:t>Your timeline</w:t>
            </w: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single" w:sz="4" w:space="0" w:color="818285"/>
              <w:bottom w:val="single" w:sz="4" w:space="0" w:color="818285"/>
              <w:right w:val="single" w:sz="4" w:space="0" w:color="818285"/>
            </w:tcBorders>
          </w:tcPr>
          <w:p w:rsidR="00CB52BD" w:rsidRDefault="00CB52BD" w:rsidP="00CB52BD">
            <w:pPr>
              <w:pStyle w:val="TableContent"/>
            </w:pPr>
            <w:r>
              <w:t>{You will most likely have a different timeline for each audience with whom you are communicating.  Timelines could be presented as:</w:t>
            </w:r>
          </w:p>
          <w:p w:rsidR="00CB52BD" w:rsidRDefault="00CB52BD" w:rsidP="00CB52BD">
            <w:pPr>
              <w:pStyle w:val="TableContent"/>
            </w:pPr>
          </w:p>
          <w:p w:rsidR="00CB52BD" w:rsidRDefault="00CB52BD" w:rsidP="00CB52BD">
            <w:pPr>
              <w:pStyle w:val="TableContent"/>
            </w:pPr>
            <w:r>
              <w:t>Audience:</w:t>
            </w:r>
          </w:p>
          <w:p w:rsidR="00CB52BD" w:rsidRDefault="00CB52BD" w:rsidP="00CB52BD">
            <w:pPr>
              <w:pStyle w:val="TableContent"/>
            </w:pPr>
            <w:r>
              <w:t>Communication Objective/Message:</w:t>
            </w:r>
          </w:p>
          <w:p w:rsidR="00CB52BD" w:rsidRDefault="00CB52BD" w:rsidP="00CB52BD">
            <w:pPr>
              <w:pStyle w:val="TableContent"/>
            </w:pPr>
            <w:r>
              <w:t>Tactics:</w:t>
            </w:r>
          </w:p>
          <w:p w:rsidR="00DF3F7F" w:rsidRPr="00694CBB" w:rsidRDefault="00CB52BD" w:rsidP="00CB52BD">
            <w:pPr>
              <w:pStyle w:val="TableContent"/>
            </w:pPr>
            <w:r>
              <w:t>Timeline:</w:t>
            </w: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nil"/>
              <w:bottom w:val="single" w:sz="4" w:space="0" w:color="818285"/>
              <w:right w:val="nil"/>
            </w:tcBorders>
          </w:tcPr>
          <w:p w:rsidR="00CB52BD" w:rsidRDefault="00CB52BD" w:rsidP="00D311DE">
            <w:pPr>
              <w:pStyle w:val="TableBold"/>
            </w:pPr>
          </w:p>
          <w:p w:rsidR="00DF3F7F" w:rsidRPr="00694CBB" w:rsidRDefault="00CB52BD" w:rsidP="00D311DE">
            <w:pPr>
              <w:pStyle w:val="TableBold"/>
            </w:pPr>
            <w:r w:rsidRPr="00CB52BD">
              <w:t>Evaluation</w:t>
            </w:r>
          </w:p>
        </w:tc>
      </w:tr>
      <w:tr w:rsidR="00DF3F7F" w:rsidRPr="00694CBB" w:rsidTr="00DF3F7F">
        <w:tc>
          <w:tcPr>
            <w:tcW w:w="10422" w:type="dxa"/>
            <w:tcBorders>
              <w:top w:val="single" w:sz="4" w:space="0" w:color="818285"/>
              <w:left w:val="single" w:sz="4" w:space="0" w:color="818285"/>
              <w:bottom w:val="single" w:sz="4" w:space="0" w:color="818285"/>
              <w:right w:val="single" w:sz="4" w:space="0" w:color="818285"/>
            </w:tcBorders>
          </w:tcPr>
          <w:p w:rsidR="00DF3F7F" w:rsidRDefault="00CB52BD" w:rsidP="00D311DE">
            <w:pPr>
              <w:pStyle w:val="TableContent"/>
            </w:pPr>
            <w:r w:rsidRPr="00CB52BD">
              <w:t>{Include a method to evaluate your results.}</w:t>
            </w:r>
          </w:p>
          <w:p w:rsidR="00DF3F7F" w:rsidRPr="00694CBB" w:rsidRDefault="00DF3F7F" w:rsidP="00D311DE">
            <w:pPr>
              <w:pStyle w:val="TableContent"/>
            </w:pPr>
          </w:p>
        </w:tc>
      </w:tr>
    </w:tbl>
    <w:p w:rsidR="00694CBB" w:rsidRDefault="00694CBB" w:rsidP="00CB52BD">
      <w:pPr>
        <w:pStyle w:val="TableBold"/>
      </w:pPr>
    </w:p>
    <w:sectPr w:rsidR="00694CBB" w:rsidSect="00260B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707" w:bottom="1440" w:left="851" w:header="709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D98" w:rsidRDefault="00021D98" w:rsidP="00B72031">
      <w:r>
        <w:separator/>
      </w:r>
    </w:p>
  </w:endnote>
  <w:endnote w:type="continuationSeparator" w:id="0">
    <w:p w:rsidR="00021D98" w:rsidRDefault="00021D98" w:rsidP="00B7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B0" w:rsidRPr="00EB18B0" w:rsidRDefault="00EB18B0" w:rsidP="00EB18B0">
    <w:pPr>
      <w:pStyle w:val="Footer"/>
      <w:tabs>
        <w:tab w:val="clear" w:pos="9360"/>
        <w:tab w:val="right" w:pos="10206"/>
      </w:tabs>
      <w:rPr>
        <w:i/>
        <w:sz w:val="20"/>
        <w:szCs w:val="20"/>
      </w:rPr>
    </w:pPr>
    <w:r>
      <w:rPr>
        <w:i/>
        <w:sz w:val="20"/>
        <w:szCs w:val="20"/>
      </w:rPr>
      <w:t>NZ TeleHealth Res</w:t>
    </w:r>
    <w:r w:rsidR="00260BB1">
      <w:rPr>
        <w:i/>
        <w:sz w:val="20"/>
        <w:szCs w:val="20"/>
      </w:rPr>
      <w:t>ource Centre – www.telehealth.org</w:t>
    </w:r>
    <w:r>
      <w:rPr>
        <w:i/>
        <w:sz w:val="20"/>
        <w:szCs w:val="20"/>
      </w:rPr>
      <w:t>.nz</w:t>
    </w:r>
    <w:r w:rsidRPr="00EB18B0">
      <w:rPr>
        <w:i/>
        <w:sz w:val="20"/>
        <w:szCs w:val="20"/>
      </w:rPr>
      <w:tab/>
    </w:r>
    <w:r w:rsidRPr="00EB18B0">
      <w:rPr>
        <w:i/>
        <w:sz w:val="20"/>
        <w:szCs w:val="20"/>
      </w:rPr>
      <w:tab/>
    </w:r>
    <w:r>
      <w:rPr>
        <w:i/>
        <w:sz w:val="20"/>
        <w:szCs w:val="20"/>
      </w:rPr>
      <w:t>Step 3 – Developing a Working Plan (</w:t>
    </w:r>
    <w:r w:rsidR="00260BB1">
      <w:rPr>
        <w:i/>
        <w:sz w:val="20"/>
        <w:szCs w:val="20"/>
      </w:rPr>
      <w:t>18 Aug 2017</w:t>
    </w:r>
    <w:r>
      <w:rPr>
        <w:i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B0" w:rsidRPr="00EB18B0" w:rsidRDefault="00EB18B0" w:rsidP="00800322">
    <w:pPr>
      <w:pStyle w:val="Footer"/>
      <w:tabs>
        <w:tab w:val="clear" w:pos="9360"/>
        <w:tab w:val="right" w:pos="10348"/>
        <w:tab w:val="right" w:pos="14317"/>
      </w:tabs>
      <w:ind w:hanging="142"/>
      <w:rPr>
        <w:b/>
        <w:i/>
        <w:sz w:val="20"/>
        <w:szCs w:val="20"/>
      </w:rPr>
    </w:pPr>
    <w:r w:rsidRPr="00EB18B0">
      <w:rPr>
        <w:i/>
        <w:sz w:val="20"/>
        <w:szCs w:val="20"/>
      </w:rPr>
      <w:t>NZ TeleHealth Resource Centre</w:t>
    </w:r>
    <w:r>
      <w:rPr>
        <w:i/>
        <w:sz w:val="20"/>
        <w:szCs w:val="20"/>
      </w:rPr>
      <w:t xml:space="preserve"> - </w:t>
    </w:r>
    <w:r w:rsidR="00800322">
      <w:rPr>
        <w:i/>
        <w:sz w:val="20"/>
        <w:szCs w:val="20"/>
      </w:rPr>
      <w:t xml:space="preserve">www.telehealth.co.nz </w:t>
    </w:r>
    <w:r w:rsidR="00800322">
      <w:rPr>
        <w:i/>
        <w:sz w:val="20"/>
        <w:szCs w:val="20"/>
      </w:rPr>
      <w:tab/>
    </w:r>
    <w:r w:rsidR="00800322">
      <w:rPr>
        <w:i/>
        <w:sz w:val="20"/>
        <w:szCs w:val="20"/>
      </w:rPr>
      <w:tab/>
    </w:r>
    <w:r>
      <w:rPr>
        <w:i/>
        <w:sz w:val="20"/>
        <w:szCs w:val="20"/>
      </w:rPr>
      <w:t>Step 3 –</w:t>
    </w:r>
    <w:r w:rsidR="00BD3864">
      <w:rPr>
        <w:i/>
        <w:sz w:val="20"/>
        <w:szCs w:val="20"/>
      </w:rPr>
      <w:t xml:space="preserve"> </w:t>
    </w:r>
    <w:r w:rsidR="00CB52BD">
      <w:rPr>
        <w:i/>
        <w:sz w:val="20"/>
        <w:szCs w:val="20"/>
      </w:rPr>
      <w:t>Developing a Communication Plan</w:t>
    </w:r>
    <w:r>
      <w:rPr>
        <w:i/>
        <w:sz w:val="20"/>
        <w:szCs w:val="20"/>
      </w:rPr>
      <w:t xml:space="preserve"> (19 Jun 2014)</w:t>
    </w:r>
  </w:p>
  <w:p w:rsidR="00EB18B0" w:rsidRPr="00EB18B0" w:rsidRDefault="00EB18B0" w:rsidP="00EB1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D98" w:rsidRDefault="00021D98" w:rsidP="00B72031">
      <w:r>
        <w:separator/>
      </w:r>
    </w:p>
  </w:footnote>
  <w:footnote w:type="continuationSeparator" w:id="0">
    <w:p w:rsidR="00021D98" w:rsidRDefault="00021D98" w:rsidP="00B7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393" w:rsidRDefault="00260BB1" w:rsidP="00B7203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4652373</wp:posOffset>
          </wp:positionH>
          <wp:positionV relativeFrom="paragraph">
            <wp:posOffset>1270</wp:posOffset>
          </wp:positionV>
          <wp:extent cx="1845129" cy="615043"/>
          <wp:effectExtent l="0" t="0" r="3175" b="0"/>
          <wp:wrapNone/>
          <wp:docPr id="1" name="Picture 1" descr="A picture containing object, clock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healthLogoGreenLong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129" cy="615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18B0" w:rsidRDefault="00EB18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B0" w:rsidRDefault="00EB18B0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C8FB8D6" wp14:editId="50B2B51F">
          <wp:simplePos x="0" y="0"/>
          <wp:positionH relativeFrom="column">
            <wp:posOffset>4788535</wp:posOffset>
          </wp:positionH>
          <wp:positionV relativeFrom="paragraph">
            <wp:posOffset>-187325</wp:posOffset>
          </wp:positionV>
          <wp:extent cx="1752600" cy="4438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health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F222D"/>
    <w:multiLevelType w:val="hybridMultilevel"/>
    <w:tmpl w:val="3C68F63A"/>
    <w:lvl w:ilvl="0" w:tplc="D258F2B6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xNDQ0Mjc3tzSzMDRU0lEKTi0uzszPAykwrAUAkTFEsywAAAA="/>
  </w:docVars>
  <w:rsids>
    <w:rsidRoot w:val="003E2B53"/>
    <w:rsid w:val="00021D98"/>
    <w:rsid w:val="001060A8"/>
    <w:rsid w:val="00260BB1"/>
    <w:rsid w:val="002B098E"/>
    <w:rsid w:val="002C686D"/>
    <w:rsid w:val="002F4923"/>
    <w:rsid w:val="003E2B53"/>
    <w:rsid w:val="0048178D"/>
    <w:rsid w:val="00610D78"/>
    <w:rsid w:val="00646518"/>
    <w:rsid w:val="00694CBB"/>
    <w:rsid w:val="0070611E"/>
    <w:rsid w:val="00707E06"/>
    <w:rsid w:val="0072292A"/>
    <w:rsid w:val="007C04A4"/>
    <w:rsid w:val="00800322"/>
    <w:rsid w:val="00855C6E"/>
    <w:rsid w:val="008B708F"/>
    <w:rsid w:val="00911A08"/>
    <w:rsid w:val="009E1ED5"/>
    <w:rsid w:val="00AE0506"/>
    <w:rsid w:val="00B72031"/>
    <w:rsid w:val="00BB1393"/>
    <w:rsid w:val="00BB159E"/>
    <w:rsid w:val="00BD3864"/>
    <w:rsid w:val="00C31CB5"/>
    <w:rsid w:val="00C57F87"/>
    <w:rsid w:val="00C85761"/>
    <w:rsid w:val="00CB52BD"/>
    <w:rsid w:val="00D606CC"/>
    <w:rsid w:val="00DD2AC7"/>
    <w:rsid w:val="00DF3F7F"/>
    <w:rsid w:val="00E4021C"/>
    <w:rsid w:val="00EB18B0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5C1874"/>
  <w15:docId w15:val="{28D40F1A-FC02-4FFE-A621-825FB5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031"/>
    <w:pPr>
      <w:spacing w:after="360" w:line="288" w:lineRule="auto"/>
      <w:ind w:right="-23"/>
    </w:pPr>
    <w:rPr>
      <w:color w:val="595959" w:themeColor="text1" w:themeTint="A6"/>
    </w:rPr>
  </w:style>
  <w:style w:type="paragraph" w:styleId="Heading1">
    <w:name w:val="heading 1"/>
    <w:aliases w:val="H1 padding"/>
    <w:basedOn w:val="Title"/>
    <w:next w:val="Normal"/>
    <w:link w:val="Heading1Char"/>
    <w:uiPriority w:val="9"/>
    <w:qFormat/>
    <w:rsid w:val="00B72031"/>
    <w:pPr>
      <w:pBdr>
        <w:bottom w:val="single" w:sz="2" w:space="4" w:color="818285"/>
      </w:pBdr>
      <w:spacing w:after="600"/>
      <w:outlineLvl w:val="0"/>
    </w:pPr>
    <w:rPr>
      <w:rFonts w:asciiTheme="minorHAnsi" w:hAnsiTheme="minorHAnsi"/>
      <w:color w:val="00B0F0"/>
      <w:sz w:val="36"/>
      <w:szCs w:val="36"/>
      <w14:textFill>
        <w14:solidFill>
          <w14:srgbClr w14:val="00B0F0">
            <w14:lumMod w14:val="75000"/>
            <w14:lumMod w14:val="65000"/>
            <w14:lumOff w14:val="35000"/>
          </w14:srgbClr>
        </w14:solidFill>
      </w14:textFill>
    </w:rPr>
  </w:style>
  <w:style w:type="paragraph" w:styleId="Heading2">
    <w:name w:val="heading 2"/>
    <w:basedOn w:val="Normal"/>
    <w:link w:val="Heading2Char"/>
    <w:uiPriority w:val="9"/>
    <w:rsid w:val="00DD2AC7"/>
    <w:pPr>
      <w:outlineLvl w:val="1"/>
    </w:pPr>
    <w:rPr>
      <w:b/>
      <w:color w:val="0088CC"/>
      <w:lang w:val="en-US"/>
      <w14:textFill>
        <w14:solidFill>
          <w14:srgbClr w14:val="0088CC">
            <w14:lumMod w14:val="65000"/>
            <w14:lumOff w14:val="3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53"/>
    <w:pPr>
      <w:ind w:left="720"/>
      <w:contextualSpacing/>
    </w:pPr>
  </w:style>
  <w:style w:type="table" w:styleId="TableGrid">
    <w:name w:val="Table Grid"/>
    <w:basedOn w:val="TableNormal"/>
    <w:uiPriority w:val="39"/>
    <w:rsid w:val="003E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93"/>
  </w:style>
  <w:style w:type="paragraph" w:styleId="Footer">
    <w:name w:val="footer"/>
    <w:basedOn w:val="Normal"/>
    <w:link w:val="FooterChar"/>
    <w:uiPriority w:val="99"/>
    <w:unhideWhenUsed/>
    <w:rsid w:val="00BB1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93"/>
  </w:style>
  <w:style w:type="character" w:customStyle="1" w:styleId="Heading2Char">
    <w:name w:val="Heading 2 Char"/>
    <w:basedOn w:val="DefaultParagraphFont"/>
    <w:link w:val="Heading2"/>
    <w:uiPriority w:val="9"/>
    <w:rsid w:val="00DD2AC7"/>
    <w:rPr>
      <w:b/>
      <w:color w:val="0088CC"/>
      <w:lang w:val="en-US"/>
      <w14:textFill>
        <w14:solidFill>
          <w14:srgbClr w14:val="0088CC">
            <w14:lumMod w14:val="85000"/>
            <w14:lumOff w14:val="15000"/>
          </w14:srgbClr>
        </w14:solidFill>
      </w14:textFill>
    </w:rPr>
  </w:style>
  <w:style w:type="character" w:customStyle="1" w:styleId="Heading1Char">
    <w:name w:val="Heading 1 Char"/>
    <w:aliases w:val="H1 padding Char"/>
    <w:basedOn w:val="DefaultParagraphFont"/>
    <w:link w:val="Heading1"/>
    <w:uiPriority w:val="9"/>
    <w:rsid w:val="00B72031"/>
    <w:rPr>
      <w:rFonts w:eastAsiaTheme="majorEastAsia" w:cstheme="majorBidi"/>
      <w:color w:val="00B0F0"/>
      <w:spacing w:val="5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rsid w:val="008B7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52"/>
      <w:szCs w:val="52"/>
      <w14:textFill>
        <w14:solidFill>
          <w14:schemeClr w14:val="tx2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8B708F"/>
    <w:rPr>
      <w:rFonts w:asciiTheme="majorHAnsi" w:eastAsiaTheme="majorEastAsia" w:hAnsiTheme="majorHAnsi" w:cstheme="majorBidi"/>
      <w:color w:val="44546A" w:themeColor="text2"/>
      <w:spacing w:val="5"/>
      <w:kern w:val="28"/>
      <w:sz w:val="52"/>
      <w:szCs w:val="52"/>
      <w14:textFill>
        <w14:solidFill>
          <w14:schemeClr w14:val="tx2">
            <w14:lumMod w14:val="75000"/>
            <w14:lumMod w14:val="85000"/>
            <w14:lumOff w14:val="15000"/>
          </w14:schemeClr>
        </w14:solidFill>
      </w14:textFill>
    </w:rPr>
  </w:style>
  <w:style w:type="paragraph" w:customStyle="1" w:styleId="H1Nopadding">
    <w:name w:val="H1 No padding"/>
    <w:basedOn w:val="Heading1"/>
    <w:link w:val="H1NopaddingChar"/>
    <w:qFormat/>
    <w:rsid w:val="00260BB1"/>
    <w:pPr>
      <w:spacing w:after="360"/>
    </w:pPr>
    <w:rPr>
      <w:color w:val="50B146"/>
    </w:rPr>
  </w:style>
  <w:style w:type="paragraph" w:customStyle="1" w:styleId="small">
    <w:name w:val="small"/>
    <w:basedOn w:val="Normal"/>
    <w:link w:val="smallChar"/>
    <w:qFormat/>
    <w:rsid w:val="009E1ED5"/>
    <w:rPr>
      <w:i/>
      <w:sz w:val="18"/>
      <w:szCs w:val="18"/>
    </w:rPr>
  </w:style>
  <w:style w:type="character" w:customStyle="1" w:styleId="H1NopaddingChar">
    <w:name w:val="H1 No padding Char"/>
    <w:basedOn w:val="Heading1Char"/>
    <w:link w:val="H1Nopadding"/>
    <w:rsid w:val="00260BB1"/>
    <w:rPr>
      <w:rFonts w:eastAsiaTheme="majorEastAsia" w:cstheme="majorBidi"/>
      <w:color w:val="50B146"/>
      <w:spacing w:val="5"/>
      <w:kern w:val="28"/>
      <w:sz w:val="36"/>
      <w:szCs w:val="36"/>
    </w:rPr>
  </w:style>
  <w:style w:type="character" w:customStyle="1" w:styleId="smallChar">
    <w:name w:val="small Char"/>
    <w:basedOn w:val="DefaultParagraphFont"/>
    <w:link w:val="small"/>
    <w:rsid w:val="009E1ED5"/>
    <w:rPr>
      <w:i/>
      <w:color w:val="595959" w:themeColor="text1" w:themeTint="A6"/>
      <w:sz w:val="18"/>
      <w:szCs w:val="18"/>
    </w:rPr>
  </w:style>
  <w:style w:type="paragraph" w:customStyle="1" w:styleId="TableHeading">
    <w:name w:val="Table Heading"/>
    <w:basedOn w:val="Normal"/>
    <w:link w:val="TableHeadingChar"/>
    <w:qFormat/>
    <w:rsid w:val="0070611E"/>
    <w:pPr>
      <w:spacing w:after="0"/>
      <w:jc w:val="center"/>
    </w:pPr>
    <w:rPr>
      <w:b/>
      <w:i/>
      <w:color w:val="FFFFFF" w:themeColor="background1"/>
      <w:sz w:val="24"/>
      <w:szCs w:val="24"/>
    </w:rPr>
  </w:style>
  <w:style w:type="paragraph" w:customStyle="1" w:styleId="TableContent">
    <w:name w:val="Table Content"/>
    <w:basedOn w:val="Normal"/>
    <w:link w:val="TableContentChar"/>
    <w:qFormat/>
    <w:rsid w:val="00800322"/>
    <w:pPr>
      <w:spacing w:after="0"/>
    </w:pPr>
    <w:rPr>
      <w:sz w:val="20"/>
      <w:szCs w:val="20"/>
    </w:rPr>
  </w:style>
  <w:style w:type="character" w:customStyle="1" w:styleId="TableHeadingChar">
    <w:name w:val="Table Heading Char"/>
    <w:basedOn w:val="DefaultParagraphFont"/>
    <w:link w:val="TableHeading"/>
    <w:rsid w:val="0070611E"/>
    <w:rPr>
      <w:b/>
      <w:i/>
      <w:color w:val="FFFFFF" w:themeColor="background1"/>
      <w:sz w:val="24"/>
      <w:szCs w:val="24"/>
    </w:rPr>
  </w:style>
  <w:style w:type="paragraph" w:customStyle="1" w:styleId="TableBold">
    <w:name w:val="Table Bold"/>
    <w:basedOn w:val="Normal"/>
    <w:link w:val="TableBoldChar"/>
    <w:qFormat/>
    <w:rsid w:val="0070611E"/>
    <w:pPr>
      <w:spacing w:after="0"/>
    </w:pPr>
    <w:rPr>
      <w:b/>
      <w:i/>
    </w:rPr>
  </w:style>
  <w:style w:type="character" w:customStyle="1" w:styleId="TableContentChar">
    <w:name w:val="Table Content Char"/>
    <w:basedOn w:val="DefaultParagraphFont"/>
    <w:link w:val="TableContent"/>
    <w:rsid w:val="00800322"/>
    <w:rPr>
      <w:color w:val="595959" w:themeColor="text1" w:themeTint="A6"/>
      <w:sz w:val="20"/>
      <w:szCs w:val="20"/>
    </w:rPr>
  </w:style>
  <w:style w:type="paragraph" w:customStyle="1" w:styleId="TableSmall">
    <w:name w:val="Table Small"/>
    <w:basedOn w:val="Normal"/>
    <w:link w:val="TableSmallChar"/>
    <w:qFormat/>
    <w:rsid w:val="0070611E"/>
    <w:pPr>
      <w:spacing w:after="0"/>
    </w:pPr>
    <w:rPr>
      <w:sz w:val="18"/>
      <w:szCs w:val="18"/>
    </w:rPr>
  </w:style>
  <w:style w:type="character" w:customStyle="1" w:styleId="TableBoldChar">
    <w:name w:val="Table Bold Char"/>
    <w:basedOn w:val="DefaultParagraphFont"/>
    <w:link w:val="TableBold"/>
    <w:rsid w:val="0070611E"/>
    <w:rPr>
      <w:b/>
      <w:i/>
      <w:color w:val="595959" w:themeColor="text1" w:themeTint="A6"/>
    </w:rPr>
  </w:style>
  <w:style w:type="character" w:customStyle="1" w:styleId="TableSmallChar">
    <w:name w:val="Table Small Char"/>
    <w:basedOn w:val="DefaultParagraphFont"/>
    <w:link w:val="TableSmall"/>
    <w:rsid w:val="0070611E"/>
    <w:rPr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5E34-9076-4228-9CC5-D26E58C4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</dc:creator>
  <cp:lastModifiedBy>Andrew Panckhurst</cp:lastModifiedBy>
  <cp:revision>3</cp:revision>
  <cp:lastPrinted>2014-06-20T00:05:00Z</cp:lastPrinted>
  <dcterms:created xsi:type="dcterms:W3CDTF">2017-08-18T00:52:00Z</dcterms:created>
  <dcterms:modified xsi:type="dcterms:W3CDTF">2017-08-18T00:54:00Z</dcterms:modified>
</cp:coreProperties>
</file>